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Style w:val="6"/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你好，2021级的萌新们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6"/>
          <w:rFonts w:hint="eastAsia" w:ascii="宋体" w:hAnsi="宋体" w:eastAsia="宋体" w:cs="宋体"/>
          <w:sz w:val="32"/>
          <w:szCs w:val="32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57800" cy="2959735"/>
            <wp:effectExtent l="0" t="0" r="0" b="12065"/>
            <wp:docPr id="2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59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从1993到2021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二十八年栉风沐雨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二十八年春华秋实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现代在寻路追梦的历程中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坚持内涵建设、质量强校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不断创新人才培养模式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续写教育的奋进之笔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color w:val="000000"/>
          <w:sz w:val="32"/>
          <w:szCs w:val="32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2960370"/>
            <wp:effectExtent l="0" t="0" r="6350" b="11430"/>
            <wp:docPr id="77" name="图片 77" descr="微信图片_20210907135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微信图片_202109071352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3950335"/>
            <wp:effectExtent l="0" t="0" r="6350" b="12065"/>
            <wp:docPr id="78" name="图片 78" descr="微信图片_20210907135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微信图片_202109071352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452745" cy="3021330"/>
            <wp:effectExtent l="0" t="0" r="3175" b="11430"/>
            <wp:docPr id="46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9" descr="IMG_26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52745" cy="3021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423535" cy="4067810"/>
            <wp:effectExtent l="0" t="0" r="1905" b="1270"/>
            <wp:docPr id="41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1" descr="IMG_26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3535" cy="406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知新楼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这是学校的办公楼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也是行政中心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56530" cy="3942715"/>
            <wp:effectExtent l="0" t="0" r="1270" b="4445"/>
            <wp:docPr id="44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4" descr="IMG_26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3942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 xml:space="preserve"> 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66690" cy="2487295"/>
            <wp:effectExtent l="0" t="0" r="6350" b="12065"/>
            <wp:docPr id="79" name="图片 79" descr="ef2df25614ec5561cf065ded9f8b7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ef2df25614ec5561cf065ded9f8b74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这座弧形的楼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叫</w:t>
      </w:r>
      <w:r>
        <w:rPr>
          <w:rFonts w:hint="eastAsia" w:ascii="宋体" w:hAnsi="宋体" w:eastAsia="宋体" w:cs="宋体"/>
          <w:sz w:val="32"/>
          <w:szCs w:val="32"/>
        </w:rPr>
        <w:t>博学楼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也是同学们俗称的科研楼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是同学们上课的教学楼</w:t>
      </w:r>
      <w:r>
        <w:rPr>
          <w:rFonts w:hint="eastAsia" w:ascii="宋体" w:hAnsi="宋体" w:eastAsia="宋体" w:cs="宋体"/>
          <w:sz w:val="32"/>
          <w:szCs w:val="32"/>
        </w:rPr>
        <w:t>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楼前的巨石“大道生生”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告诉同学们要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拼搏向上、奋发有为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做新时代的有志青年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340985" cy="3565525"/>
            <wp:effectExtent l="0" t="0" r="8255" b="635"/>
            <wp:docPr id="30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6" descr="IMG_27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40985" cy="3565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335270" cy="3156585"/>
            <wp:effectExtent l="0" t="0" r="13970" b="13335"/>
            <wp:docPr id="48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8" descr="IMG_27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5270" cy="31565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一个极具颜值与内涵的万人体育场，有足球场、400米标准跑道，设有健身区域和形体房，可容纳近20000名观众，是全省民办高校建设的最大的体育教学、实践与竞赛基地。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</w:rPr>
      </w:pPr>
      <w:r>
        <w:rPr>
          <w:rStyle w:val="6"/>
          <w:rFonts w:hint="eastAsia" w:ascii="宋体" w:hAnsi="宋体" w:eastAsia="宋体" w:cs="宋体"/>
          <w:sz w:val="32"/>
          <w:szCs w:val="32"/>
        </w:rPr>
        <w:t>独具现代味道的网红餐厅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6350" b="8890"/>
            <wp:docPr id="83" name="图片 83" descr="微信图片_20210907140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 descr="微信图片_2021090714085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6350" b="8890"/>
            <wp:docPr id="82" name="图片 82" descr="微信图片_20210907140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微信图片_2021090714085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6350" b="8890"/>
            <wp:docPr id="81" name="图片 81" descr="微信图片_20210907140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微信图片_2021090714085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6350" b="8890"/>
            <wp:docPr id="80" name="图片 80" descr="微信图片_20210907140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微信图片_2021090714090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温馨的灯光、简约精致的桌椅，硬件有、美味更有；现代学院的四大餐厅有：</w:t>
      </w:r>
      <w:r>
        <w:rPr>
          <w:rStyle w:val="6"/>
          <w:rFonts w:hint="eastAsia" w:ascii="宋体" w:hAnsi="宋体" w:eastAsia="宋体" w:cs="宋体"/>
          <w:sz w:val="32"/>
          <w:szCs w:val="32"/>
        </w:rPr>
        <w:t>崇俭餐厅、悯农餐厅、锄禾餐厅和美食广场</w:t>
      </w:r>
      <w:r>
        <w:rPr>
          <w:rFonts w:hint="eastAsia" w:ascii="宋体" w:hAnsi="宋体" w:eastAsia="宋体" w:cs="宋体"/>
          <w:sz w:val="32"/>
          <w:szCs w:val="32"/>
        </w:rPr>
        <w:t>，在这里，各地美食汇聚于此，绝对能满足你的家乡胃。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6"/>
          <w:rFonts w:hint="eastAsia" w:ascii="宋体" w:hAnsi="宋体" w:eastAsia="宋体" w:cs="宋体"/>
          <w:sz w:val="32"/>
          <w:szCs w:val="32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3399155"/>
            <wp:effectExtent l="0" t="0" r="6350" b="14605"/>
            <wp:docPr id="86" name="图片 86" descr="微信图片_20210907141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 descr="微信图片_202109071417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6350" b="8890"/>
            <wp:docPr id="85" name="图片 85" descr="微信图片_20210907141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微信图片_2021090714172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32"/>
          <w:szCs w:val="32"/>
        </w:rPr>
        <w:t>图书馆藏纸质图书144.74万册，电子图书24万册，</w:t>
      </w:r>
      <w:r>
        <w:rPr>
          <w:color w:val="000000"/>
          <w:sz w:val="32"/>
          <w:szCs w:val="32"/>
        </w:rPr>
        <w:t>你可以随心所欲的畅游知识的海洋</w:t>
      </w:r>
      <w:r>
        <w:rPr>
          <w:rFonts w:hint="eastAsia"/>
          <w:color w:val="000000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sz w:val="32"/>
          <w:szCs w:val="3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</w:rPr>
      </w:pPr>
      <w:r>
        <w:rPr>
          <w:rStyle w:val="6"/>
          <w:rFonts w:hint="eastAsia" w:ascii="宋体" w:hAnsi="宋体" w:eastAsia="宋体" w:cs="宋体"/>
          <w:sz w:val="32"/>
          <w:szCs w:val="32"/>
        </w:rPr>
        <w:t>我的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</w:rPr>
      </w:pPr>
      <w:r>
        <w:rPr>
          <w:rStyle w:val="6"/>
          <w:rFonts w:hint="eastAsia" w:ascii="宋体" w:hAnsi="宋体" w:eastAsia="宋体" w:cs="宋体"/>
          <w:sz w:val="32"/>
          <w:szCs w:val="32"/>
        </w:rPr>
        <w:t>地理位置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中华第一圣人孔子的故乡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巍峨雄壮的天下第一山泰山脚下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泉涌若轮的天下第一泉济南趵突泉畔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齐鲁第一大道经十东路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sz w:val="32"/>
          <w:szCs w:val="32"/>
        </w:rPr>
      </w:pPr>
      <w:r>
        <w:rPr>
          <w:rStyle w:val="6"/>
          <w:rFonts w:hint="eastAsia" w:ascii="宋体" w:hAnsi="宋体" w:eastAsia="宋体" w:cs="宋体"/>
          <w:sz w:val="32"/>
          <w:szCs w:val="32"/>
        </w:rPr>
        <w:t>期待与你在现代相遇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</w:p>
    <w:p>
      <w:pPr>
        <w:ind w:firstLine="4160" w:firstLineChars="13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山东现代职业高级技工学校</w:t>
      </w:r>
    </w:p>
    <w:p>
      <w:pPr>
        <w:ind w:firstLine="4800" w:firstLineChars="15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2021年8月10日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401E70"/>
    <w:rsid w:val="0A401E70"/>
    <w:rsid w:val="28C60716"/>
    <w:rsid w:val="41BD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2021-09-07T05:47:00Z</dcterms:created>
  <dc:creator>終難遇</dc:creator>
  <cp:lastModifiedBy>%。L.M.暖阳浅笑。。</cp:lastModifiedBy>
  <dcterms:modified xsi:type="dcterms:W3CDTF">2021-09-07T07:35:19Z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A134A11E53F4436C8408E7F85A59B8F7</vt:lpwstr>
  </property>
</Properties>
</file>